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AD67A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ru-RU"/>
        </w:rPr>
        <w:t>РОССИЙСКАЯ ФЕДЕРАЦИЯ</w:t>
      </w:r>
    </w:p>
    <w:p w14:paraId="09330075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СЕМЕЦКАЯ СЕЛЬСКАЯ АДМИНИСТРАЦИЯ</w:t>
      </w:r>
    </w:p>
    <w:p w14:paraId="04A53ED5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ПОЧЕПСКОГО РАЙОНА БРЯНСКОЙ ОБЛАСТИ </w:t>
      </w:r>
    </w:p>
    <w:p w14:paraId="526818F1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7E91ABCA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 О С Т А Н О В Л Е Н И Е</w:t>
      </w:r>
    </w:p>
    <w:p w14:paraId="35786735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671C3BC9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14:paraId="412E7E90" w14:textId="7DAD9D36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от 24.12.2025  № 125</w:t>
      </w:r>
    </w:p>
    <w:p w14:paraId="2FBA2D69" w14:textId="77777777" w:rsidR="00D30A4A" w:rsidRDefault="00D30A4A" w:rsidP="00D30A4A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с. Семцы</w:t>
      </w:r>
    </w:p>
    <w:p w14:paraId="678B2F76" w14:textId="67562BC4" w:rsidR="00097ECD" w:rsidRPr="00097ECD" w:rsidRDefault="00097ECD" w:rsidP="00097ECD">
      <w:pPr>
        <w:shd w:val="clear" w:color="auto" w:fill="FFFFFF"/>
        <w:spacing w:before="150" w:after="120" w:line="240" w:lineRule="auto"/>
        <w:jc w:val="center"/>
        <w:rPr>
          <w:rFonts w:ascii="Verdana" w:eastAsia="Times New Roman" w:hAnsi="Verdana" w:cs="Times New Roman"/>
          <w:color w:val="666666"/>
          <w:sz w:val="20"/>
          <w:szCs w:val="20"/>
          <w:lang w:eastAsia="ru-RU"/>
        </w:rPr>
      </w:pPr>
    </w:p>
    <w:p w14:paraId="235095A2" w14:textId="77777777" w:rsidR="00D30A4A" w:rsidRPr="00D30A4A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Об утверждении Порядка опубликования </w:t>
      </w:r>
    </w:p>
    <w:p w14:paraId="5B540FDF" w14:textId="77777777" w:rsidR="00D30A4A" w:rsidRPr="00D30A4A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сведений об объектах учета, </w:t>
      </w:r>
    </w:p>
    <w:p w14:paraId="5424AF63" w14:textId="77777777" w:rsidR="006E2811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содержащихся в Реестре объектов </w:t>
      </w:r>
    </w:p>
    <w:p w14:paraId="500FA1E2" w14:textId="0340485C" w:rsidR="00D30A4A" w:rsidRPr="00D30A4A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муниципальной собственности </w:t>
      </w:r>
    </w:p>
    <w:p w14:paraId="6DE36553" w14:textId="1B48F588" w:rsidR="00D30A4A" w:rsidRPr="00D30A4A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Семецкого</w:t>
      </w: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сельского поселения </w:t>
      </w:r>
    </w:p>
    <w:p w14:paraId="3E3BC6EC" w14:textId="27752F4F" w:rsidR="00D30A4A" w:rsidRPr="00D30A4A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Почепского</w:t>
      </w: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муниципального района </w:t>
      </w:r>
    </w:p>
    <w:p w14:paraId="3BAAA6B8" w14:textId="5DFA4DD3" w:rsidR="00D30A4A" w:rsidRPr="00D30A4A" w:rsidRDefault="00D30A4A" w:rsidP="00D3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Брянской</w:t>
      </w:r>
      <w:r w:rsidRPr="00097ECD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области</w:t>
      </w:r>
    </w:p>
    <w:p w14:paraId="3038C6D3" w14:textId="31990F5F" w:rsidR="00097ECD" w:rsidRPr="00097ECD" w:rsidRDefault="00097ECD" w:rsidP="00097ECD">
      <w:pPr>
        <w:shd w:val="clear" w:color="auto" w:fill="FFFFFF"/>
        <w:spacing w:before="150" w:after="15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Приказа Минфина России от 10.10.2023 № 163н «Об утверждении Порядка ведения органами местного самоуправления реестров муниципального имущества», руководствуясь Уставом </w:t>
      </w:r>
      <w:r w:rsidR="00D30A4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</w:t>
      </w: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сельского поселения,</w:t>
      </w:r>
    </w:p>
    <w:p w14:paraId="0D304766" w14:textId="77777777" w:rsidR="00097ECD" w:rsidRPr="00097ECD" w:rsidRDefault="00097ECD" w:rsidP="00097ECD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Е Т:</w:t>
      </w:r>
    </w:p>
    <w:p w14:paraId="102FD71E" w14:textId="6170AECE" w:rsidR="00097ECD" w:rsidRPr="00097ECD" w:rsidRDefault="00097ECD" w:rsidP="002C67B4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Порядок опубликования сведений об объектах учета, содержащихся в Реестре объектов муниципальной собственности  </w:t>
      </w:r>
      <w:bookmarkStart w:id="0" w:name="_Hlk217557738"/>
      <w:r w:rsidR="00846FB4" w:rsidRPr="00846FB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="00846FB4"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846FB4" w:rsidRPr="00846FB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 муниципального района Брянской</w:t>
      </w:r>
      <w:r w:rsidR="00846FB4"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bookmarkEnd w:id="0"/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5C632E" w14:textId="31BA8AF4" w:rsidR="00097ECD" w:rsidRPr="00097ECD" w:rsidRDefault="00097ECD" w:rsidP="002C67B4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Установить, что сведения об объектах учета, содержащихся в Реестре объектов муниципальной собственности </w:t>
      </w:r>
      <w:r w:rsidR="00A83356" w:rsidRPr="00846FB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="00A83356"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A83356" w:rsidRPr="00846FB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 муниципального района Брянской</w:t>
      </w:r>
      <w:r w:rsidR="00A83356"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</w:t>
      </w: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размещаются по состоянию на 01 января текущего года в срок не позднее чем 01 апреля текущего года на официальном сайте </w:t>
      </w:r>
      <w:r w:rsidR="00A83356" w:rsidRPr="00846FB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="00A83356"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A83356" w:rsidRPr="00846FB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 муниципального района Брянской</w:t>
      </w:r>
      <w:r w:rsidR="00A83356"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(http://</w:t>
      </w:r>
      <w:r w:rsidR="00A833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="00A83356" w:rsidRPr="00A833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A833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semcy</w:t>
      </w:r>
      <w:proofErr w:type="spellEnd"/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A833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097ECD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информационно-телекоммуникационной сети «Интернет».</w:t>
      </w:r>
    </w:p>
    <w:p w14:paraId="16348BAC" w14:textId="45D58BB8" w:rsidR="00097ECD" w:rsidRDefault="00097ECD" w:rsidP="002C67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097EC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4. Настоящее постановление вступает в силу со дня его подписания и подлежит официальному опубликованию.</w:t>
      </w:r>
    </w:p>
    <w:p w14:paraId="58DBFE03" w14:textId="6CF50B99" w:rsidR="002C67B4" w:rsidRPr="002C67B4" w:rsidRDefault="002C67B4" w:rsidP="002C6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C67B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5. </w:t>
      </w:r>
      <w:r w:rsidRPr="002C67B4">
        <w:rPr>
          <w:rFonts w:ascii="Times New Roman CYR" w:hAnsi="Times New Roman CYR" w:cs="Times New Roman CYR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14:paraId="2C5DF619" w14:textId="0FCADD47" w:rsidR="002C67B4" w:rsidRDefault="002C67B4" w:rsidP="002C67B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497A775" w14:textId="79003C52" w:rsidR="002C67B4" w:rsidRDefault="002C67B4" w:rsidP="002C67B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91709B5" w14:textId="23DC183B" w:rsidR="002C67B4" w:rsidRPr="002C67B4" w:rsidRDefault="002C67B4" w:rsidP="002C67B4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14:paraId="4D9A611B" w14:textId="667F447A" w:rsidR="002C67B4" w:rsidRPr="002C67B4" w:rsidRDefault="002C67B4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7B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Семецкой</w:t>
      </w:r>
    </w:p>
    <w:p w14:paraId="3B72EBD0" w14:textId="0FEB7A10" w:rsidR="002C67B4" w:rsidRDefault="002C67B4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7B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сельской администрации                                                                            Р.В. Шевцов</w:t>
      </w:r>
    </w:p>
    <w:p w14:paraId="57B668AA" w14:textId="0BDA2C16" w:rsidR="00ED2CB6" w:rsidRDefault="00ED2CB6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9F1CD" w14:textId="528C7BF1" w:rsidR="00ED2CB6" w:rsidRDefault="00ED2CB6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7BA0FE" w14:textId="0BDC2551" w:rsidR="00C77A6E" w:rsidRDefault="00C77A6E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903D6A" w14:textId="1390CCB3" w:rsidR="00C77A6E" w:rsidRDefault="00C77A6E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9A38E" w14:textId="77777777" w:rsidR="00C77A6E" w:rsidRDefault="00C77A6E" w:rsidP="002C6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C7DCB" w14:textId="77777777" w:rsidR="00ED2CB6" w:rsidRPr="00ED2CB6" w:rsidRDefault="00ED2CB6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Verdana" w:hAnsi="Verdana"/>
          <w:sz w:val="20"/>
          <w:szCs w:val="20"/>
        </w:rPr>
      </w:pPr>
      <w:r w:rsidRPr="00ED2CB6">
        <w:rPr>
          <w:sz w:val="26"/>
          <w:szCs w:val="26"/>
        </w:rPr>
        <w:lastRenderedPageBreak/>
        <w:t>Утвержден</w:t>
      </w:r>
    </w:p>
    <w:p w14:paraId="0142A6F2" w14:textId="551831B9" w:rsidR="00ED2CB6" w:rsidRDefault="00ED2CB6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sz w:val="26"/>
          <w:szCs w:val="26"/>
        </w:rPr>
      </w:pPr>
      <w:r w:rsidRPr="00ED2CB6">
        <w:rPr>
          <w:sz w:val="26"/>
          <w:szCs w:val="26"/>
        </w:rPr>
        <w:t>Постановлением</w:t>
      </w:r>
    </w:p>
    <w:p w14:paraId="4ECF05B4" w14:textId="2B19B287" w:rsidR="00ED2CB6" w:rsidRPr="00ED2CB6" w:rsidRDefault="00ED2CB6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Verdana" w:hAnsi="Verdana"/>
          <w:sz w:val="20"/>
          <w:szCs w:val="20"/>
        </w:rPr>
      </w:pPr>
      <w:r>
        <w:rPr>
          <w:sz w:val="26"/>
          <w:szCs w:val="26"/>
        </w:rPr>
        <w:t>Семецкой сельской</w:t>
      </w:r>
    </w:p>
    <w:p w14:paraId="4DF02DCD" w14:textId="12269951" w:rsidR="00ED2CB6" w:rsidRPr="00ED2CB6" w:rsidRDefault="00ED2CB6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rFonts w:ascii="Verdana" w:hAnsi="Verdana"/>
          <w:sz w:val="20"/>
          <w:szCs w:val="20"/>
        </w:rPr>
      </w:pPr>
      <w:r w:rsidRPr="00ED2CB6">
        <w:rPr>
          <w:sz w:val="26"/>
          <w:szCs w:val="26"/>
        </w:rPr>
        <w:t xml:space="preserve">администрации </w:t>
      </w:r>
    </w:p>
    <w:p w14:paraId="1219EB77" w14:textId="4DD43EB9" w:rsidR="00ED2CB6" w:rsidRDefault="00ED2CB6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sz w:val="26"/>
          <w:szCs w:val="26"/>
        </w:rPr>
      </w:pPr>
      <w:r w:rsidRPr="00ED2CB6">
        <w:rPr>
          <w:sz w:val="26"/>
          <w:szCs w:val="26"/>
        </w:rPr>
        <w:t>от 24.1</w:t>
      </w:r>
      <w:r>
        <w:rPr>
          <w:sz w:val="26"/>
          <w:szCs w:val="26"/>
        </w:rPr>
        <w:t>2</w:t>
      </w:r>
      <w:r w:rsidRPr="00ED2CB6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ED2CB6">
        <w:rPr>
          <w:sz w:val="26"/>
          <w:szCs w:val="26"/>
        </w:rPr>
        <w:t xml:space="preserve"> № </w:t>
      </w:r>
      <w:r>
        <w:rPr>
          <w:sz w:val="26"/>
          <w:szCs w:val="26"/>
        </w:rPr>
        <w:t>125</w:t>
      </w:r>
    </w:p>
    <w:p w14:paraId="62772BA0" w14:textId="2A4EDD8D" w:rsidR="00C77A6E" w:rsidRDefault="00C77A6E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sz w:val="26"/>
          <w:szCs w:val="26"/>
        </w:rPr>
      </w:pPr>
    </w:p>
    <w:p w14:paraId="2E96433D" w14:textId="77777777" w:rsidR="00414E54" w:rsidRDefault="00414E54" w:rsidP="00ED2CB6">
      <w:pPr>
        <w:pStyle w:val="consplusnormal"/>
        <w:shd w:val="clear" w:color="auto" w:fill="FFFFFF"/>
        <w:spacing w:before="0" w:beforeAutospacing="0" w:after="0" w:afterAutospacing="0"/>
        <w:jc w:val="right"/>
        <w:rPr>
          <w:sz w:val="26"/>
          <w:szCs w:val="26"/>
        </w:rPr>
      </w:pPr>
    </w:p>
    <w:p w14:paraId="5C385317" w14:textId="77777777" w:rsidR="003D1A05" w:rsidRPr="003D1A05" w:rsidRDefault="003D1A05" w:rsidP="003D1A0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14:paraId="77D86E52" w14:textId="77777777" w:rsidR="003D1A05" w:rsidRPr="003D1A05" w:rsidRDefault="003D1A05" w:rsidP="003D1A0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 СВЕДЕНИЙ ОБ ОБЪЕКТАХ УЧЕТА,</w:t>
      </w:r>
    </w:p>
    <w:p w14:paraId="450D3F3E" w14:textId="529A7C40" w:rsidR="003D1A05" w:rsidRPr="003D1A05" w:rsidRDefault="003D1A05" w:rsidP="003D1A0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СОДЕРЖАЩИХСЯ В РЕЕСТРЕ ОБЪЕКТОВ МУНИЦИПАЛЬНОЙ СОБСТВЕННОСТИ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МУНИЦИПАЛЬНОГО РАЙОНА</w:t>
      </w:r>
    </w:p>
    <w:p w14:paraId="28400651" w14:textId="10D192F6" w:rsidR="003D1A05" w:rsidRDefault="003D1A05" w:rsidP="003D1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</w:p>
    <w:p w14:paraId="52FFA82E" w14:textId="77777777" w:rsidR="00C77A6E" w:rsidRPr="003D1A05" w:rsidRDefault="00C77A6E" w:rsidP="003D1A0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B3F0E45" w14:textId="220F6914" w:rsidR="003D1A05" w:rsidRPr="003D1A05" w:rsidRDefault="003D1A05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Настоящий Порядок определяет процедуру опубликования в информационно-телекоммуникационной сети "Интернет" (далее - сеть "Интернет") сведений об объектах учета, содержащихся в Реестре объектов муниципальной собственности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района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в целях обеспечения к ней доступа неопределенного круга лиц, заинтересованных в ее получении.</w:t>
      </w:r>
    </w:p>
    <w:p w14:paraId="7D13336C" w14:textId="2BC4A8EF" w:rsidR="003D1A05" w:rsidRPr="003D1A05" w:rsidRDefault="003D1A05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Органом, уполномоченным на опубликование сведений об объектах учета, содержащихся в Реестре объектов муниципальной собственности 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в сети "Интернет", является администрация 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 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Почепского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</w:p>
    <w:p w14:paraId="64A8A593" w14:textId="3291AF98" w:rsidR="003D1A05" w:rsidRPr="003D1A05" w:rsidRDefault="003D1A05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Опубликованию подлежат сведения об объектах имущества, находящихся в муниципальной собственности 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Семецкого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 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</w:t>
      </w:r>
    </w:p>
    <w:p w14:paraId="34E4F59C" w14:textId="77777777" w:rsidR="003D1A05" w:rsidRPr="003D1A05" w:rsidRDefault="003D1A05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Информация, доступ к которой ограничен в соответствии с законодательством Российской Федерации, опубликованию не подлежит.</w:t>
      </w:r>
    </w:p>
    <w:p w14:paraId="4EAF2927" w14:textId="34E3CB1F" w:rsidR="003D1A05" w:rsidRDefault="003D1A05" w:rsidP="00350626">
      <w:pPr>
        <w:shd w:val="clear" w:color="auto" w:fill="FFFFFF"/>
        <w:spacing w:after="0" w:line="240" w:lineRule="auto"/>
        <w:ind w:firstLine="53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Сведения об объектах учета, содержащихся в Реестре объектов муниципальной собственности 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Семецкого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 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2C584F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</w:t>
      </w: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опубликовываются в виде перечня объектов с указанием следующей информации о них:</w:t>
      </w:r>
    </w:p>
    <w:p w14:paraId="21F43902" w14:textId="77777777" w:rsidR="00C77A6E" w:rsidRPr="003D1A05" w:rsidRDefault="00C77A6E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0CAA1F3" w14:textId="77777777" w:rsidR="003D1A05" w:rsidRPr="003D1A05" w:rsidRDefault="003D1A05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земельные участки:</w:t>
      </w:r>
    </w:p>
    <w:p w14:paraId="68B3A684" w14:textId="59120A83" w:rsidR="003D1A05" w:rsidRPr="003D1A05" w:rsidRDefault="00350626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земельного участка;</w:t>
      </w:r>
    </w:p>
    <w:p w14:paraId="4F07FB7B" w14:textId="02808B0E" w:rsidR="003D1A05" w:rsidRPr="003D1A05" w:rsidRDefault="00350626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(местоположение) земельного участка с указанием кода Общероссийского классификатора территорий муниципальных образований (далее - ОКТМО);</w:t>
      </w:r>
    </w:p>
    <w:p w14:paraId="00477C3F" w14:textId="331D5316" w:rsidR="003D1A05" w:rsidRPr="003D1A05" w:rsidRDefault="00350626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земельного участка (с датой присвоения);</w:t>
      </w:r>
    </w:p>
    <w:p w14:paraId="51763934" w14:textId="06CA879D" w:rsidR="003D1A05" w:rsidRPr="003D1A05" w:rsidRDefault="00350626" w:rsidP="00350626">
      <w:pPr>
        <w:shd w:val="clear" w:color="auto" w:fill="FFFFFF"/>
        <w:spacing w:after="0" w:line="240" w:lineRule="auto"/>
        <w:ind w:firstLine="539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(для физических лиц) (с указанием кода </w:t>
      </w:r>
      <w:hyperlink r:id="rId4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(далее - сведения о правообладателе);</w:t>
      </w:r>
    </w:p>
    <w:p w14:paraId="3F7D6233" w14:textId="69A05AC3" w:rsidR="003D1A05" w:rsidRP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482D0C61" w14:textId="335C6BE1" w:rsidR="003D1A05" w:rsidRP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14:paraId="0340B484" w14:textId="45DE0990" w:rsidR="003D1A05" w:rsidRP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земельного участка;</w:t>
      </w:r>
    </w:p>
    <w:p w14:paraId="6459E62C" w14:textId="1016C589" w:rsidR="003D1A05" w:rsidRP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произведенном улучшении земельного участка;</w:t>
      </w:r>
    </w:p>
    <w:p w14:paraId="67E004FE" w14:textId="5244D2A9" w:rsidR="003D1A05" w:rsidRP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182C8168" w14:textId="3850437C" w:rsidR="003D1A05" w:rsidRP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</w:r>
      <w:hyperlink r:id="rId5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(далее - сведения о лице, в пользу которого установлены ограничения (обременения);</w:t>
      </w:r>
    </w:p>
    <w:p w14:paraId="7E6D334B" w14:textId="6586D137" w:rsidR="003D1A05" w:rsidRDefault="00350626" w:rsidP="00350626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001504E6" w14:textId="77777777" w:rsidR="005609C5" w:rsidRPr="003D1A05" w:rsidRDefault="005609C5" w:rsidP="00350626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E55AD25" w14:textId="77777777" w:rsidR="003D1A05" w:rsidRPr="003D1A05" w:rsidRDefault="003D1A0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б) здания, сооружения, объекты незавершенного строительства, единые недвижимые комплексы и иных объекты, отнесенные законом к недвижимости:</w:t>
      </w:r>
    </w:p>
    <w:p w14:paraId="77E049AB" w14:textId="02688DB8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объекта учета;</w:t>
      </w:r>
    </w:p>
    <w:p w14:paraId="72770E2B" w14:textId="3A260046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объекта учета;</w:t>
      </w:r>
    </w:p>
    <w:p w14:paraId="5C677AEF" w14:textId="1FD8A65D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объекта учета;</w:t>
      </w:r>
    </w:p>
    <w:p w14:paraId="08E411A6" w14:textId="3ABA4E2B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(местоположение) объекта учета (с указанием кода </w:t>
      </w:r>
      <w:hyperlink r:id="rId6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3085B338" w14:textId="28C3D62B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учета (с датой присвоения);</w:t>
      </w:r>
    </w:p>
    <w:p w14:paraId="143941BD" w14:textId="0E3D6E77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14:paraId="739BB3B1" w14:textId="1A30DCCA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14:paraId="37498ACE" w14:textId="2093A6E8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1B5EE445" w14:textId="7AB5054B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14:paraId="2267DFF8" w14:textId="4530937D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инвентарный номер объекта учета;</w:t>
      </w:r>
    </w:p>
    <w:p w14:paraId="0607E9B7" w14:textId="017A9EE2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объекта учета;</w:t>
      </w:r>
    </w:p>
    <w:p w14:paraId="789DC2EE" w14:textId="55FBACE4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14:paraId="574C202B" w14:textId="332478E0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1E7AE744" w14:textId="193DFF3F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14:paraId="6C06E6C7" w14:textId="7A75CD81" w:rsidR="003D1A05" w:rsidRPr="003D1A0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14:paraId="0BD8C9A7" w14:textId="34BD638F" w:rsidR="005609C5" w:rsidRDefault="00350626" w:rsidP="005609C5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60A12337" w14:textId="77777777" w:rsidR="005609C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1879A0" w14:textId="77777777" w:rsidR="003D1A05" w:rsidRPr="003D1A05" w:rsidRDefault="003D1A0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помещения, </w:t>
      </w:r>
      <w:proofErr w:type="spellStart"/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-места и иные объекты, отнесенные законом к недвижимости:</w:t>
      </w:r>
    </w:p>
    <w:p w14:paraId="3DFEC73E" w14:textId="2B39E832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объекта учета;</w:t>
      </w:r>
    </w:p>
    <w:p w14:paraId="722E6060" w14:textId="678D9D01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объекта учета;</w:t>
      </w:r>
    </w:p>
    <w:p w14:paraId="78342E52" w14:textId="3ECD1D35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объекта учета;</w:t>
      </w:r>
    </w:p>
    <w:p w14:paraId="04E1EBEA" w14:textId="5DE65F08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(местоположение) объекта учета (с указанием кода </w:t>
      </w:r>
      <w:hyperlink r:id="rId7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6A2427AD" w14:textId="69D89B82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учета (с датой присвоения);</w:t>
      </w:r>
    </w:p>
    <w:p w14:paraId="0813167B" w14:textId="35D2AFC1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здании, сооружении, в состав которого входит объект учета (кадастровый номер, форма собственности);</w:t>
      </w:r>
    </w:p>
    <w:p w14:paraId="5F521F1C" w14:textId="6EAD5DAC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14:paraId="6C805860" w14:textId="0BEF722B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12CB4799" w14:textId="7BFB97A3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14:paraId="1B8681A4" w14:textId="7DF53502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инвентарный номер объекта учета;</w:t>
      </w:r>
    </w:p>
    <w:p w14:paraId="122827E1" w14:textId="42FF840A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объекта учета;</w:t>
      </w:r>
    </w:p>
    <w:p w14:paraId="298E982A" w14:textId="5F794647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14:paraId="5E704A4A" w14:textId="4A89F90B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14DEDA38" w14:textId="2A240060" w:rsidR="003D1A0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14:paraId="446647F2" w14:textId="5259FE5B" w:rsid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617FD76D" w14:textId="77777777" w:rsidR="005609C5" w:rsidRPr="003D1A05" w:rsidRDefault="005609C5" w:rsidP="005609C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7E6380D" w14:textId="5D2460B9" w:rsidR="003D1A05" w:rsidRPr="003D1A05" w:rsidRDefault="00C77A6E" w:rsidP="00C77A6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акции:</w:t>
      </w:r>
    </w:p>
    <w:p w14:paraId="76010DB5" w14:textId="1B3E42D6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</w:r>
      <w:hyperlink r:id="rId8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2177C16E" w14:textId="39212E48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14:paraId="0A44695D" w14:textId="2168B887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14:paraId="7D8AC470" w14:textId="2C8FCD16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4F9EEA9B" w14:textId="25A63BD8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1E9B2822" w14:textId="50F0CA95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14:paraId="415F6270" w14:textId="3B2DA85B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03504479" w14:textId="46B5216C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доли (вклады) в уставных (складочных) капиталах хозяйственных обществ и товариществ:</w:t>
      </w:r>
    </w:p>
    <w:p w14:paraId="395F8B02" w14:textId="49C019F7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</w:r>
      <w:hyperlink r:id="rId9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21649649" w14:textId="2DD01270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(вклад) в уставном (складочном) капитале хозяйственного общества, товарищества в процентах;</w:t>
      </w:r>
    </w:p>
    <w:p w14:paraId="2AE62EBC" w14:textId="2260233D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14:paraId="5B9BAF52" w14:textId="5D3498C0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7EA1D27F" w14:textId="45D4E36D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2115600E" w14:textId="1325B919" w:rsidR="003D1A05" w:rsidRP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14:paraId="4C12ADC3" w14:textId="33A1B871" w:rsidR="003D1A05" w:rsidRDefault="00C77A6E" w:rsidP="00C77A6E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5E2D9640" w14:textId="77777777" w:rsidR="009C3D15" w:rsidRPr="003D1A05" w:rsidRDefault="009C3D15" w:rsidP="00C77A6E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3A0DFEB" w14:textId="2D770FFA" w:rsidR="003D1A05" w:rsidRPr="003D1A05" w:rsidRDefault="00C77A6E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движимое имущество и иное имущество, за исключением акций и долей (вкладов) в уставных (складочных) капиталах хозяйственных обществ и товариществ:</w:t>
      </w:r>
    </w:p>
    <w:p w14:paraId="4DBAF830" w14:textId="10684740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движимого имущества (иного имущества);</w:t>
      </w:r>
    </w:p>
    <w:p w14:paraId="18D01DA9" w14:textId="0B821D72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объекте учета, в том числе: марка, модель, год выпуска, инвентарный номер;</w:t>
      </w:r>
    </w:p>
    <w:p w14:paraId="030E962B" w14:textId="19B064ED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14:paraId="61A3A4D2" w14:textId="1F1C88A7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стоимости;</w:t>
      </w:r>
    </w:p>
    <w:p w14:paraId="5DF6E4C8" w14:textId="24B33D1F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63B3AAFD" w14:textId="0B3C888F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7EB3A00C" w14:textId="2C4F9591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14:paraId="4C0FDB07" w14:textId="2D40CCE9" w:rsid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2A01C6C9" w14:textId="77777777" w:rsidR="009C3D1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7528053" w14:textId="4A7D776A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доли в праве общей долевой собственности на объекты недвижимого и (или) движимого имущества:</w:t>
      </w:r>
    </w:p>
    <w:p w14:paraId="5311AF64" w14:textId="4A5B0343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доли в праве общей долевой собственности на объекты недвижимого и (или) движимого имущества;</w:t>
      </w:r>
    </w:p>
    <w:p w14:paraId="688274DB" w14:textId="2098EE71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доли;</w:t>
      </w:r>
    </w:p>
    <w:p w14:paraId="6FC9D41E" w14:textId="26003B5F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</w:r>
      <w:hyperlink r:id="rId10" w:history="1">
        <w:r w:rsidR="003D1A05" w:rsidRPr="003D1A05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ОКТМО</w:t>
        </w:r>
      </w:hyperlink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2CDB6595" w14:textId="71F26893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14:paraId="77D4C125" w14:textId="7BA2D106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14:paraId="3802953D" w14:textId="3039DCAD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14:paraId="5624151C" w14:textId="36D39850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14:paraId="414AA5BE" w14:textId="6E870921" w:rsidR="003D1A05" w:rsidRP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14:paraId="67C54A4E" w14:textId="65B9CDB9" w:rsidR="003D1A05" w:rsidRDefault="009C3D15" w:rsidP="009C3D15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14:paraId="241612B7" w14:textId="77777777" w:rsidR="00264751" w:rsidRPr="003D1A05" w:rsidRDefault="00264751" w:rsidP="009C3D15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6C07BD6" w14:textId="5C3579BC" w:rsidR="003D1A05" w:rsidRPr="003D1A05" w:rsidRDefault="009C3D15" w:rsidP="00264751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) лица, обладающие правами на муниципальное имущество и сведениями о нем, в том числе:</w:t>
      </w:r>
    </w:p>
    <w:p w14:paraId="715B90FD" w14:textId="7DD8CE85" w:rsidR="003D1A05" w:rsidRPr="003D1A05" w:rsidRDefault="00264751" w:rsidP="00264751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правообладателях;</w:t>
      </w:r>
    </w:p>
    <w:p w14:paraId="60D6285A" w14:textId="0177AE92" w:rsidR="003D1A05" w:rsidRPr="003D1A05" w:rsidRDefault="00264751" w:rsidP="00264751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реестровый номер объектов учета, принадлежащих на соответствующем вещном праве;</w:t>
      </w:r>
    </w:p>
    <w:p w14:paraId="12D6FB03" w14:textId="6770BA07" w:rsidR="003D1A05" w:rsidRPr="003D1A05" w:rsidRDefault="00264751" w:rsidP="00264751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реестровый номер объектов учета, вещные права на которые ограничены (обременены) в пользу правообладателя;</w:t>
      </w:r>
    </w:p>
    <w:p w14:paraId="5C684E4C" w14:textId="6A9D9813" w:rsidR="003D1A05" w:rsidRPr="003D1A05" w:rsidRDefault="00264751" w:rsidP="00264751">
      <w:pPr>
        <w:shd w:val="clear" w:color="auto" w:fill="FFFFFF"/>
        <w:spacing w:after="0" w:line="240" w:lineRule="auto"/>
        <w:ind w:firstLine="539"/>
        <w:jc w:val="both"/>
        <w:rPr>
          <w:rFonts w:ascii="Verdana" w:eastAsia="Times New Roman" w:hAnsi="Verdana" w:cs="Times New Roman"/>
          <w:color w:val="66666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A05" w:rsidRPr="003D1A0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необходимости).</w:t>
      </w:r>
    </w:p>
    <w:p w14:paraId="27C591FD" w14:textId="77777777" w:rsidR="003D1A05" w:rsidRPr="00ED2CB6" w:rsidRDefault="003D1A05" w:rsidP="003D1A05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</w:p>
    <w:p w14:paraId="37AF3A33" w14:textId="77777777" w:rsidR="00ED2CB6" w:rsidRPr="002C67B4" w:rsidRDefault="00ED2CB6" w:rsidP="00ED2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D2CB6" w:rsidRPr="002C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CD"/>
    <w:rsid w:val="00097ECD"/>
    <w:rsid w:val="001C2268"/>
    <w:rsid w:val="00264751"/>
    <w:rsid w:val="002C584F"/>
    <w:rsid w:val="002C67B4"/>
    <w:rsid w:val="00350626"/>
    <w:rsid w:val="00375404"/>
    <w:rsid w:val="003D1A05"/>
    <w:rsid w:val="00405FF2"/>
    <w:rsid w:val="00414E54"/>
    <w:rsid w:val="004549C2"/>
    <w:rsid w:val="005253E3"/>
    <w:rsid w:val="005609C5"/>
    <w:rsid w:val="006E2811"/>
    <w:rsid w:val="00846FB4"/>
    <w:rsid w:val="009C3D15"/>
    <w:rsid w:val="00A83356"/>
    <w:rsid w:val="00C77A6E"/>
    <w:rsid w:val="00D30A4A"/>
    <w:rsid w:val="00E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1B12"/>
  <w15:chartTrackingRefBased/>
  <w15:docId w15:val="{6B116688-DDAA-493A-BE5D-12EC53AA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9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0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4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9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2560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2025-12-25T09:09:00Z</dcterms:created>
  <dcterms:modified xsi:type="dcterms:W3CDTF">2025-12-26T07:06:00Z</dcterms:modified>
</cp:coreProperties>
</file>